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65" w:rsidRDefault="00544291" w:rsidP="0054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91">
        <w:rPr>
          <w:rFonts w:ascii="Times New Roman" w:hAnsi="Times New Roman" w:cs="Times New Roman"/>
          <w:b/>
          <w:sz w:val="24"/>
          <w:szCs w:val="24"/>
        </w:rPr>
        <w:t>ΦΥΣΙΚΗ ΓΕΝΙΚΗΣ ΠΑΙΔΕΙΑΣ</w:t>
      </w:r>
    </w:p>
    <w:p w:rsidR="00061EEC" w:rsidRPr="004D2F3E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ΘΕΜΑ Α</w:t>
      </w:r>
    </w:p>
    <w:p w:rsidR="00061EEC" w:rsidRPr="004D2F3E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F3E">
        <w:rPr>
          <w:rFonts w:ascii="Times New Roman" w:hAnsi="Times New Roman" w:cs="Times New Roman"/>
          <w:i/>
          <w:sz w:val="24"/>
          <w:szCs w:val="24"/>
        </w:rPr>
        <w:t xml:space="preserve">Στις ερωτήσεις </w:t>
      </w:r>
      <w:r w:rsidRPr="004D2F3E">
        <w:rPr>
          <w:rFonts w:ascii="Times New Roman" w:hAnsi="Times New Roman" w:cs="Times New Roman"/>
          <w:b/>
          <w:i/>
          <w:sz w:val="24"/>
          <w:szCs w:val="24"/>
        </w:rPr>
        <w:t>Α1-Α4</w:t>
      </w:r>
      <w:r w:rsidRPr="004D2F3E">
        <w:rPr>
          <w:rFonts w:ascii="Times New Roman" w:hAnsi="Times New Roman" w:cs="Times New Roman"/>
          <w:i/>
          <w:sz w:val="24"/>
          <w:szCs w:val="24"/>
        </w:rPr>
        <w:t xml:space="preserve"> να γράψετε στο τετράδιό σας τον αριθμό της ερώτησης και, δίπλα, το γράμμα που αντιστοιχεί στη φράση η οποία συμπληρώνει σωστά την ημετελή πρόταση.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Α1.</w:t>
      </w:r>
      <w:r>
        <w:rPr>
          <w:rFonts w:ascii="Times New Roman" w:hAnsi="Times New Roman" w:cs="Times New Roman"/>
          <w:sz w:val="24"/>
          <w:szCs w:val="24"/>
        </w:rPr>
        <w:t xml:space="preserve"> Ο </w:t>
      </w:r>
      <w:r>
        <w:rPr>
          <w:rFonts w:ascii="Times New Roman" w:hAnsi="Times New Roman" w:cs="Times New Roman"/>
          <w:sz w:val="24"/>
          <w:szCs w:val="24"/>
          <w:lang w:val="en-US"/>
        </w:rPr>
        <w:t>Planck</w:t>
      </w:r>
      <w:r>
        <w:rPr>
          <w:rFonts w:ascii="Times New Roman" w:hAnsi="Times New Roman" w:cs="Times New Roman"/>
          <w:sz w:val="24"/>
          <w:szCs w:val="24"/>
        </w:rPr>
        <w:t xml:space="preserve"> εισήγαγε τη θεωρία των κβάντα φωτός, για να ερευνήσει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το φαινόμενο της συβμολής του φωτός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το φαινόμενο της περίθαλασης του φωτός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το φαινόμενο της πόλωσης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την ακτινοβολία που παράγει ένα θερμαινόμενο σώμα.</w:t>
      </w:r>
    </w:p>
    <w:p w:rsidR="00061EEC" w:rsidRPr="004D2F3E" w:rsidRDefault="00061EEC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5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Α2.</w:t>
      </w:r>
      <w:r>
        <w:rPr>
          <w:rFonts w:ascii="Times New Roman" w:hAnsi="Times New Roman" w:cs="Times New Roman"/>
          <w:sz w:val="24"/>
          <w:szCs w:val="24"/>
        </w:rPr>
        <w:t xml:space="preserve"> Κοινή ιδιότητα της υπεριώδους και της υπέρυθρης ακτινοβολίας είναι ότι: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γίνονται αντιληπτές από το ανθρώπινο μάτι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συμμετέχουν στη μετατροπή του οξυγόνου της ατμόσφαιρας σε όζον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προκαλούν θέρμανση κατά την απορρόφησή τους από τα διάφορα σώματα</w:t>
      </w:r>
    </w:p>
    <w:p w:rsidR="00544291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χρησιμοποιούνται για την αποστείρωση ιατρικών εργαλείων.</w:t>
      </w:r>
    </w:p>
    <w:p w:rsidR="00061EEC" w:rsidRPr="004D2F3E" w:rsidRDefault="00061EEC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5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EC" w:rsidRP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Α3.</w:t>
      </w:r>
      <w:r>
        <w:rPr>
          <w:rFonts w:ascii="Times New Roman" w:hAnsi="Times New Roman" w:cs="Times New Roman"/>
          <w:sz w:val="24"/>
          <w:szCs w:val="24"/>
        </w:rPr>
        <w:t xml:space="preserve"> Σύμφωνα με το πρότυπο του </w:t>
      </w:r>
      <w:r>
        <w:rPr>
          <w:rFonts w:ascii="Times New Roman" w:hAnsi="Times New Roman" w:cs="Times New Roman"/>
          <w:sz w:val="24"/>
          <w:szCs w:val="24"/>
          <w:lang w:val="en-US"/>
        </w:rPr>
        <w:t>Thomson</w:t>
      </w:r>
      <w:r w:rsidRPr="00061EEC">
        <w:rPr>
          <w:rFonts w:ascii="Times New Roman" w:hAnsi="Times New Roman" w:cs="Times New Roman"/>
          <w:sz w:val="24"/>
          <w:szCs w:val="24"/>
        </w:rPr>
        <w:t>,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τα ηλεκτρόνια κινούνται στα άτομα κατά το πλανητικό μοντέλο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το θετικό φορτίο κατανέμεται ομοιόμορφα στο χώρο που καταλαμβάνει το άτομο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τα σωμάτια α αποκλίνουν κατά μεγάλη γωνία, όταν παροσπίπτουν σε λεπτό μεταλλικό φύλλο χρυσού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το αρνητικό φορτίο κατανέμεται ομοιόμορφα μόνο στην επιφάνεια του ατόμου.</w:t>
      </w:r>
    </w:p>
    <w:p w:rsidR="00061EEC" w:rsidRPr="004D2F3E" w:rsidRDefault="00061EEC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5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Α4.</w:t>
      </w:r>
      <w:r>
        <w:rPr>
          <w:rFonts w:ascii="Times New Roman" w:hAnsi="Times New Roman" w:cs="Times New Roman"/>
          <w:sz w:val="24"/>
          <w:szCs w:val="24"/>
        </w:rPr>
        <w:t xml:space="preserve"> Όταν συμβαίνει εκπομπή σωματίων α από ένα βαρύ πυρήνα, τότε: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ο μαζικός αριθμός του μειώνεται κατά 4 και ο ατομικός του μειώνεται κατά 2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ο μαζικός αριθμός του μειώνεται κατά 2 και ο ατομικός του μειώνεται κατά 4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ο μαζικός αριθμός του αυξάνεται κατά 2 και ο ατομικός του μειώνεται κατά 2</w:t>
      </w:r>
    </w:p>
    <w:p w:rsidR="00061EEC" w:rsidRDefault="00061E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ο μαζικός αριθμός του αυξάνεται κατά 4 και ο ατομικός του αυξάνεται κατά 2.</w:t>
      </w:r>
    </w:p>
    <w:p w:rsidR="002C3138" w:rsidRPr="004D2F3E" w:rsidRDefault="002C3138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 xml:space="preserve">Μονάδες </w:t>
      </w:r>
      <w:r w:rsidR="00CB27EC" w:rsidRPr="004D2F3E">
        <w:rPr>
          <w:rFonts w:ascii="Times New Roman" w:hAnsi="Times New Roman" w:cs="Times New Roman"/>
          <w:b/>
          <w:sz w:val="24"/>
          <w:szCs w:val="24"/>
        </w:rPr>
        <w:t>5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EC" w:rsidRPr="004D2F3E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F3E">
        <w:rPr>
          <w:rFonts w:ascii="Times New Roman" w:hAnsi="Times New Roman" w:cs="Times New Roman"/>
          <w:i/>
          <w:sz w:val="24"/>
          <w:szCs w:val="24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4D2F3E">
        <w:rPr>
          <w:rFonts w:ascii="Times New Roman" w:hAnsi="Times New Roman" w:cs="Times New Roman"/>
          <w:b/>
          <w:i/>
          <w:sz w:val="24"/>
          <w:szCs w:val="24"/>
        </w:rPr>
        <w:t>Σωστό</w:t>
      </w:r>
      <w:r w:rsidRPr="004D2F3E">
        <w:rPr>
          <w:rFonts w:ascii="Times New Roman" w:hAnsi="Times New Roman" w:cs="Times New Roman"/>
          <w:i/>
          <w:sz w:val="24"/>
          <w:szCs w:val="24"/>
        </w:rPr>
        <w:t xml:space="preserve">, αν η πρόταση είναι σωστή, ή τη λέξη </w:t>
      </w:r>
      <w:r w:rsidRPr="004D2F3E">
        <w:rPr>
          <w:rFonts w:ascii="Times New Roman" w:hAnsi="Times New Roman" w:cs="Times New Roman"/>
          <w:b/>
          <w:i/>
          <w:sz w:val="24"/>
          <w:szCs w:val="24"/>
        </w:rPr>
        <w:t>Λάθος</w:t>
      </w:r>
      <w:r w:rsidRPr="004D2F3E">
        <w:rPr>
          <w:rFonts w:ascii="Times New Roman" w:hAnsi="Times New Roman" w:cs="Times New Roman"/>
          <w:i/>
          <w:sz w:val="24"/>
          <w:szCs w:val="24"/>
        </w:rPr>
        <w:t>, αν η πρόταση είναι λανθασμένη.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Η ισχυρή πυρηνική δύναμη είναι ίδια για τα ζεύγη πρωτόνιο-πρωτόνιο, πρωτόνιο-νετρόνιο.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Το κόκκινο χρώμα φαίνεται κόκκινο απ’ όσα οπτικά μέσα κι αν περάσει το φως πριν φτάσει στο μάτι.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Το γραμμικό φάσμα των ακτίνων Χ εξαρτάται από την τάση ανόδου-καθόδου.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Το φάσμα απορρόφησης ενός αερίου παρουσιάζει σκοτεινές γραμμές στη θέση των φωτεινών γραμμών του φάσματος εκπομπής του.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ε)</w:t>
      </w:r>
      <w:r>
        <w:rPr>
          <w:rFonts w:ascii="Times New Roman" w:hAnsi="Times New Roman" w:cs="Times New Roman"/>
          <w:sz w:val="24"/>
          <w:szCs w:val="24"/>
        </w:rPr>
        <w:t xml:space="preserve"> Το αντινετρίνο αλληλεπιδρά ισχυρά με την ύλη.</w:t>
      </w:r>
    </w:p>
    <w:p w:rsidR="00CB27EC" w:rsidRPr="004D2F3E" w:rsidRDefault="00CB27EC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5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EC" w:rsidRPr="004D2F3E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lastRenderedPageBreak/>
        <w:t>ΘΕΜΑ Β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Β1.</w:t>
      </w:r>
      <w:r>
        <w:rPr>
          <w:rFonts w:ascii="Times New Roman" w:hAnsi="Times New Roman" w:cs="Times New Roman"/>
          <w:sz w:val="24"/>
          <w:szCs w:val="24"/>
        </w:rPr>
        <w:t xml:space="preserve"> Μονοχρωματική ακτίνα, πράσινου χρώματος, με μήκος κύματος στο κενό λ</w:t>
      </w:r>
      <w:r w:rsidRPr="00CB27E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7EC">
        <w:rPr>
          <w:rFonts w:ascii="Times New Roman" w:hAnsi="Times New Roman" w:cs="Times New Roman"/>
          <w:sz w:val="24"/>
          <w:szCs w:val="24"/>
          <w:vertAlign w:val="subscript"/>
        </w:rPr>
        <w:t>π</w:t>
      </w:r>
      <w:r>
        <w:rPr>
          <w:rFonts w:ascii="Times New Roman" w:hAnsi="Times New Roman" w:cs="Times New Roman"/>
          <w:sz w:val="24"/>
          <w:szCs w:val="24"/>
        </w:rPr>
        <w:t xml:space="preserve"> εισέρχεται κάθετα στο σύστημα των οπτικών υλικών α και β του ίδιου πάχους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όπως φαίνεται στο παρακάτω σχήμα.</w:t>
      </w:r>
    </w:p>
    <w:p w:rsidR="00CB27EC" w:rsidRDefault="00CB27EC" w:rsidP="0006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291" w:rsidRDefault="00CB27EC" w:rsidP="004D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2579370" cy="12827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91" w:rsidRDefault="00452899" w:rsidP="0062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εξάρτηση του δείκτη διάθλασης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2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 το μήκος κύματος στο κενό λ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για δύο οπτικά υλικά α και β φαίνεται στο παρακάτω σχήμα.</w:t>
      </w:r>
    </w:p>
    <w:p w:rsidR="00452899" w:rsidRPr="00452899" w:rsidRDefault="00452899" w:rsidP="00452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927350" cy="2218055"/>
            <wp:effectExtent l="1905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DA" w:rsidRDefault="006268DA" w:rsidP="0054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Default="00452899" w:rsidP="004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 οι χρόνοι διέλευσης της ακτίνας από τα υλικά αυτά είναι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αντίστοιχα, τότε:</w:t>
      </w:r>
    </w:p>
    <w:p w:rsidR="00452899" w:rsidRPr="00452899" w:rsidRDefault="00452899" w:rsidP="004528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β</w:t>
      </w:r>
    </w:p>
    <w:p w:rsidR="00452899" w:rsidRPr="00452899" w:rsidRDefault="00452899" w:rsidP="004528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β</w:t>
      </w:r>
    </w:p>
    <w:p w:rsidR="00452899" w:rsidRPr="00452899" w:rsidRDefault="00452899" w:rsidP="004528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β</w:t>
      </w:r>
    </w:p>
    <w:p w:rsidR="004D2F3E" w:rsidRDefault="004D2F3E" w:rsidP="00452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99" w:rsidRDefault="00452899" w:rsidP="004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Να επιλέξετε τη σωστή απάντηση.</w:t>
      </w:r>
    </w:p>
    <w:p w:rsidR="00452899" w:rsidRPr="004D2F3E" w:rsidRDefault="00452899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2</w:t>
      </w:r>
    </w:p>
    <w:p w:rsidR="004D2F3E" w:rsidRPr="00BA56DA" w:rsidRDefault="004D2F3E" w:rsidP="004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99" w:rsidRDefault="00452899" w:rsidP="004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Να δικαιολογήσετε την επιλογή σας.</w:t>
      </w:r>
    </w:p>
    <w:p w:rsidR="00452899" w:rsidRPr="004D2F3E" w:rsidRDefault="00452899" w:rsidP="004D2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452899" w:rsidRDefault="00452899" w:rsidP="004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99" w:rsidRDefault="00452899" w:rsidP="004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Β2.</w:t>
      </w:r>
      <w:r>
        <w:rPr>
          <w:rFonts w:ascii="Times New Roman" w:hAnsi="Times New Roman" w:cs="Times New Roman"/>
          <w:sz w:val="24"/>
          <w:szCs w:val="24"/>
        </w:rPr>
        <w:t xml:space="preserve"> Στο ατομικό πρότυπο του </w:t>
      </w:r>
      <w:r>
        <w:rPr>
          <w:rFonts w:ascii="Times New Roman" w:hAnsi="Times New Roman" w:cs="Times New Roman"/>
          <w:sz w:val="24"/>
          <w:szCs w:val="24"/>
          <w:lang w:val="en-US"/>
        </w:rPr>
        <w:t>Bohr</w:t>
      </w:r>
      <w:r>
        <w:rPr>
          <w:rFonts w:ascii="Times New Roman" w:hAnsi="Times New Roman" w:cs="Times New Roman"/>
          <w:sz w:val="24"/>
          <w:szCs w:val="24"/>
        </w:rPr>
        <w:t xml:space="preserve"> για το υδρογόνο, αν Κ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Κ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είναι οι κινητικές ενέργειες και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52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28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2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τα μέτρα των στροφορμών των ηλεκτρονίων στιε επιτρεπόμενες τροχιές με κύριο κβαντικό αριθμό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2899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=3, τότε ισχύει:</w:t>
      </w:r>
    </w:p>
    <w:p w:rsidR="00452899" w:rsidRPr="00452899" w:rsidRDefault="00452899" w:rsidP="00452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89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39.2pt" o:ole="">
            <v:imagedata r:id="rId9" o:title=""/>
          </v:shape>
          <o:OLEObject Type="Embed" ProgID="Equation.DSMT4" ShapeID="_x0000_i1025" DrawAspect="Content" ObjectID="_146297051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45289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840" w:dyaOrig="780">
          <v:shape id="_x0000_i1026" type="#_x0000_t75" style="width:41.9pt;height:39.2pt" o:ole="">
            <v:imagedata r:id="rId11" o:title=""/>
          </v:shape>
          <o:OLEObject Type="Embed" ProgID="Equation.DSMT4" ShapeID="_x0000_i1026" DrawAspect="Content" ObjectID="_1462970520" r:id="rId12"/>
        </w:object>
      </w:r>
    </w:p>
    <w:p w:rsidR="00452899" w:rsidRPr="00452899" w:rsidRDefault="00452899" w:rsidP="00452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89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920" w:dyaOrig="780">
          <v:shape id="_x0000_i1027" type="#_x0000_t75" style="width:46.2pt;height:39.2pt" o:ole="">
            <v:imagedata r:id="rId13" o:title=""/>
          </v:shape>
          <o:OLEObject Type="Embed" ProgID="Equation.DSMT4" ShapeID="_x0000_i1027" DrawAspect="Content" ObjectID="_146297052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45289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840" w:dyaOrig="780">
          <v:shape id="_x0000_i1028" type="#_x0000_t75" style="width:41.9pt;height:39.2pt" o:ole="">
            <v:imagedata r:id="rId11" o:title=""/>
          </v:shape>
          <o:OLEObject Type="Embed" ProgID="Equation.DSMT4" ShapeID="_x0000_i1028" DrawAspect="Content" ObjectID="_1462970522" r:id="rId15"/>
        </w:object>
      </w:r>
    </w:p>
    <w:p w:rsidR="00452899" w:rsidRPr="00452899" w:rsidRDefault="00452899" w:rsidP="00452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89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920" w:dyaOrig="780">
          <v:shape id="_x0000_i1029" type="#_x0000_t75" style="width:46.2pt;height:39.2pt" o:ole="">
            <v:imagedata r:id="rId16" o:title=""/>
          </v:shape>
          <o:OLEObject Type="Embed" ProgID="Equation.DSMT4" ShapeID="_x0000_i1029" DrawAspect="Content" ObjectID="_1462970523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45289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880" w:dyaOrig="780">
          <v:shape id="_x0000_i1030" type="#_x0000_t75" style="width:44.05pt;height:39.2pt" o:ole="">
            <v:imagedata r:id="rId18" o:title=""/>
          </v:shape>
          <o:OLEObject Type="Embed" ProgID="Equation.DSMT4" ShapeID="_x0000_i1030" DrawAspect="Content" ObjectID="_1462970524" r:id="rId19"/>
        </w:object>
      </w:r>
    </w:p>
    <w:p w:rsidR="004D2F3E" w:rsidRDefault="004D2F3E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99" w:rsidRDefault="006A16FA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Να επιλέξετε τη σωστή απάντηση.</w:t>
      </w:r>
    </w:p>
    <w:p w:rsidR="006A16FA" w:rsidRPr="004D2F3E" w:rsidRDefault="006A16FA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2</w:t>
      </w:r>
    </w:p>
    <w:p w:rsidR="006A16FA" w:rsidRDefault="006A16FA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16FA" w:rsidRDefault="006A16FA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Να δικαιολογήσετε την απάντησή σας.</w:t>
      </w:r>
    </w:p>
    <w:p w:rsidR="006A16FA" w:rsidRPr="004D2F3E" w:rsidRDefault="006A16FA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6A16FA" w:rsidRDefault="006A16FA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16FA" w:rsidRDefault="006A16FA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Β3.</w:t>
      </w:r>
      <w:r>
        <w:rPr>
          <w:rFonts w:ascii="Times New Roman" w:hAnsi="Times New Roman" w:cs="Times New Roman"/>
          <w:sz w:val="24"/>
          <w:szCs w:val="24"/>
        </w:rPr>
        <w:t xml:space="preserve"> Θεωρούμε πυρήνα Χ με μαζικό αριθμό 200 και ενέργεια σύνδεσης ανά νουκλεόνιο 7,8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</w:t>
      </w:r>
      <w:proofErr w:type="spellEnd"/>
      <w:r w:rsidRPr="006A16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νουκλεόνιο που διασπάται σε δύο πυρήνες: τον Υ με μαζικό αριθμό 120 και ενέργεια σύνδεσης ανά νουκλεόνιο 8,5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</w:t>
      </w:r>
      <w:proofErr w:type="spellEnd"/>
      <w:r w:rsidRPr="006A16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νουκλεόνιο και τον Ω με μαζικό αριθμό 80.</w:t>
      </w:r>
    </w:p>
    <w:p w:rsidR="006A16FA" w:rsidRDefault="006A16FA" w:rsidP="00452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 η ενέργεια που εκλύεται κατά τη διάσπαση είναι 164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</w:t>
      </w:r>
      <w:proofErr w:type="spellEnd"/>
      <w:r>
        <w:rPr>
          <w:rFonts w:ascii="Times New Roman" w:hAnsi="Times New Roman" w:cs="Times New Roman"/>
          <w:sz w:val="24"/>
          <w:szCs w:val="24"/>
        </w:rPr>
        <w:t>, τότε η ενέργεια σύνδεσης ανά νουκλεόνιο για τον πυρήνα Ω είναι:</w:t>
      </w:r>
    </w:p>
    <w:p w:rsidR="003C34E6" w:rsidRPr="003C34E6" w:rsidRDefault="003C34E6" w:rsidP="003C34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9,1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</w:t>
      </w:r>
      <w:proofErr w:type="spellEnd"/>
      <w:r>
        <w:rPr>
          <w:rFonts w:ascii="Times New Roman" w:hAnsi="Times New Roman" w:cs="Times New Roman"/>
          <w:sz w:val="24"/>
          <w:szCs w:val="24"/>
        </w:rPr>
        <w:t>/νουκλεόνιο</w:t>
      </w:r>
    </w:p>
    <w:p w:rsidR="003C34E6" w:rsidRPr="003C34E6" w:rsidRDefault="003C34E6" w:rsidP="003C34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8,8 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νουκλεόνιο</w:t>
      </w:r>
    </w:p>
    <w:p w:rsidR="003C34E6" w:rsidRPr="003C34E6" w:rsidRDefault="003C34E6" w:rsidP="003C34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7,4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νουκλεόνιο</w:t>
      </w:r>
    </w:p>
    <w:p w:rsidR="004D2F3E" w:rsidRDefault="004D2F3E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Να επιλέξετε τη σωστή απάντηση.</w:t>
      </w:r>
    </w:p>
    <w:p w:rsidR="003C34E6" w:rsidRPr="004D2F3E" w:rsidRDefault="003C34E6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2</w:t>
      </w: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Να δικαιολογήσετε την απάντησή σας.</w:t>
      </w:r>
    </w:p>
    <w:p w:rsidR="003C34E6" w:rsidRPr="004D2F3E" w:rsidRDefault="003C34E6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7</w:t>
      </w: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4E6" w:rsidRPr="004D2F3E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ΘΕΜΑ Γ</w:t>
      </w: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συσκευή παραγωγής ακτίνων Χ η ενέργεια ενός φωτονίου της παραγόμενης δέσμης είναι 15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keV</w:t>
      </w:r>
      <w:proofErr w:type="spellEnd"/>
      <w:r w:rsidRPr="003C34E6">
        <w:rPr>
          <w:rFonts w:ascii="Times New Roman" w:hAnsi="Times New Roman" w:cs="Times New Roman"/>
          <w:sz w:val="24"/>
          <w:szCs w:val="24"/>
        </w:rPr>
        <w:t>.</w:t>
      </w: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Γ1.</w:t>
      </w:r>
      <w:r>
        <w:rPr>
          <w:rFonts w:ascii="Times New Roman" w:hAnsi="Times New Roman" w:cs="Times New Roman"/>
          <w:sz w:val="24"/>
          <w:szCs w:val="24"/>
        </w:rPr>
        <w:t xml:space="preserve"> Να υπολογίσετε το μήκος κύματος λ1 του φωτονίου αυτού.</w:t>
      </w:r>
    </w:p>
    <w:p w:rsidR="003C34E6" w:rsidRDefault="003C34E6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4D2F3E" w:rsidRPr="004D2F3E" w:rsidRDefault="004D2F3E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Γ2.</w:t>
      </w:r>
      <w:r>
        <w:rPr>
          <w:rFonts w:ascii="Times New Roman" w:hAnsi="Times New Roman" w:cs="Times New Roman"/>
          <w:sz w:val="24"/>
          <w:szCs w:val="24"/>
        </w:rPr>
        <w:t xml:space="preserve"> Αν το ελάχιστο μήκος κύματος λ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της ακτινοβολίας που εκπέμπει από τη συσκευή είναι ίσο με το 1/3 του λ1, να υπολογίσετε την τάση ανόδου-καθόδου της συσκευής.</w:t>
      </w:r>
    </w:p>
    <w:p w:rsidR="003C34E6" w:rsidRDefault="003C34E6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4D2F3E" w:rsidRPr="004D2F3E" w:rsidRDefault="004D2F3E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Γ3.</w:t>
      </w:r>
      <w:r>
        <w:rPr>
          <w:rFonts w:ascii="Times New Roman" w:hAnsi="Times New Roman" w:cs="Times New Roman"/>
          <w:sz w:val="24"/>
          <w:szCs w:val="24"/>
        </w:rPr>
        <w:t xml:space="preserve"> Αν στην άνοδο προσπίπτουν </w:t>
      </w:r>
      <w:r w:rsidRPr="003C34E6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31" type="#_x0000_t75" style="width:38.15pt;height:18.25pt" o:ole="">
            <v:imagedata r:id="rId20" o:title=""/>
          </v:shape>
          <o:OLEObject Type="Embed" ProgID="Equation.DSMT4" ShapeID="_x0000_i1031" DrawAspect="Content" ObjectID="_1462970525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ηλεκτρόνια ανά δευτερόλεπτο, να υπολογίσετε την ισχύ που μεταφέρει η ηλεκτρονιακή δέσμη.</w:t>
      </w:r>
    </w:p>
    <w:p w:rsidR="003C34E6" w:rsidRDefault="003C34E6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4D2F3E" w:rsidRPr="004D2F3E" w:rsidRDefault="004D2F3E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4E6" w:rsidRDefault="003C34E6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Γ4.</w:t>
      </w:r>
      <w:r>
        <w:rPr>
          <w:rFonts w:ascii="Times New Roman" w:hAnsi="Times New Roman" w:cs="Times New Roman"/>
          <w:sz w:val="24"/>
          <w:szCs w:val="24"/>
        </w:rPr>
        <w:t xml:space="preserve"> Στην παραπάνω συσκευή παραγωγής ακτίνων Χ, διατηρούμε τη θερμοκρασία της καθόδου σταθερή, ώστε η ένταση του ρεύματος των ηλεκτρονίων να παραμένει η ίδια. Μεταβάλλουμε την τάση ανόδου-καθόδου, έτσι ώστε η ταχύτητα με την οποία τα ηλεκτρόνια προσπίπτουν στην άνοδο να υποδιπλασιαστεί. Πόση ισχύ μεταφέρει τώρα η ηλεκτρονιακή δέσμη;</w:t>
      </w:r>
    </w:p>
    <w:p w:rsidR="003737E1" w:rsidRPr="00BA56DA" w:rsidRDefault="003737E1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Δίνονται: </w:t>
      </w:r>
      <w:r w:rsidRPr="003737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σταθερά του </w:t>
      </w:r>
      <w:r>
        <w:rPr>
          <w:rFonts w:ascii="Times New Roman" w:hAnsi="Times New Roman" w:cs="Times New Roman"/>
          <w:sz w:val="24"/>
          <w:szCs w:val="24"/>
          <w:lang w:val="en-US"/>
        </w:rPr>
        <w:t>Planck</w:t>
      </w:r>
      <w:r w:rsidRPr="00373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37E1">
        <w:rPr>
          <w:rFonts w:ascii="Times New Roman" w:hAnsi="Times New Roman" w:cs="Times New Roman"/>
          <w:sz w:val="24"/>
          <w:szCs w:val="24"/>
        </w:rPr>
        <w:t>=</w:t>
      </w:r>
      <w:r w:rsidRPr="003737E1">
        <w:rPr>
          <w:rFonts w:ascii="Times New Roman" w:hAnsi="Times New Roman" w:cs="Times New Roman"/>
          <w:position w:val="-10"/>
          <w:sz w:val="24"/>
          <w:szCs w:val="24"/>
        </w:rPr>
        <w:object w:dxaOrig="1500" w:dyaOrig="400">
          <v:shape id="_x0000_i1032" type="#_x0000_t75" style="width:75.2pt;height:19.9pt" o:ole="">
            <v:imagedata r:id="rId22" o:title=""/>
          </v:shape>
          <o:OLEObject Type="Embed" ProgID="Equation.DSMT4" ShapeID="_x0000_i1032" DrawAspect="Content" ObjectID="_1462970526" r:id="rId23"/>
        </w:object>
      </w:r>
      <w:r w:rsidRPr="003737E1">
        <w:rPr>
          <w:rFonts w:ascii="Times New Roman" w:hAnsi="Times New Roman" w:cs="Times New Roman"/>
          <w:sz w:val="24"/>
          <w:szCs w:val="24"/>
        </w:rPr>
        <w:t>,</w:t>
      </w:r>
    </w:p>
    <w:p w:rsidR="003737E1" w:rsidRDefault="003737E1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56DA">
        <w:rPr>
          <w:rFonts w:ascii="Times New Roman" w:hAnsi="Times New Roman" w:cs="Times New Roman"/>
          <w:sz w:val="24"/>
          <w:szCs w:val="24"/>
        </w:rPr>
        <w:tab/>
      </w:r>
      <w:r w:rsidRPr="00BA5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στοιχειώδες ηλεκτρικό φορτίο </w:t>
      </w:r>
      <w:r w:rsidRPr="003737E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>
          <v:shape id="_x0000_i1033" type="#_x0000_t75" style="width:85.95pt;height:19.9pt" o:ole="">
            <v:imagedata r:id="rId24" o:title=""/>
          </v:shape>
          <o:OLEObject Type="Embed" ProgID="Equation.DSMT4" ShapeID="_x0000_i1033" DrawAspect="Content" ObjectID="_1462970527" r:id="rId2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37E1" w:rsidRDefault="003737E1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7E1">
        <w:rPr>
          <w:rFonts w:ascii="Times New Roman" w:hAnsi="Times New Roman" w:cs="Times New Roman"/>
          <w:position w:val="-10"/>
          <w:sz w:val="24"/>
          <w:szCs w:val="24"/>
        </w:rPr>
        <w:object w:dxaOrig="1939" w:dyaOrig="400">
          <v:shape id="_x0000_i1034" type="#_x0000_t75" style="width:96.7pt;height:19.9pt" o:ole="">
            <v:imagedata r:id="rId26" o:title=""/>
          </v:shape>
          <o:OLEObject Type="Embed" ProgID="Equation.DSMT4" ShapeID="_x0000_i1034" DrawAspect="Content" ObjectID="_1462970528" r:id="rId27"/>
        </w:object>
      </w:r>
    </w:p>
    <w:p w:rsidR="004D2F3E" w:rsidRPr="004D2F3E" w:rsidRDefault="004D2F3E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7</w:t>
      </w:r>
    </w:p>
    <w:p w:rsidR="006D2742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742" w:rsidRPr="004D2F3E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lastRenderedPageBreak/>
        <w:t>ΘΕΜΑ Δ</w:t>
      </w:r>
    </w:p>
    <w:p w:rsidR="006D2742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Άτομο υδρογόνου βρίσκεται στη θεμελιώδη κατάσταση. Σωματίδιο με κινητική ενέργεια Κ συγκρούεται με το άτομο του υδρογόνου. Το άτομο απορροφά το 50% της κινητής ενέργειας του σωματιδίου και διεγείρεται σε ενεργειακή στάθμη με κύριο κβαντικό αριθμό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27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Η δυναμική ενέργεια του ατόμου στην κατάσταση αυτή είναι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D27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D2742">
        <w:rPr>
          <w:rFonts w:ascii="Times New Roman" w:hAnsi="Times New Roman" w:cs="Times New Roman"/>
          <w:sz w:val="24"/>
          <w:szCs w:val="24"/>
        </w:rPr>
        <w:t xml:space="preserve">= -1,7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742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Δ1.</w:t>
      </w:r>
      <w:r>
        <w:rPr>
          <w:rFonts w:ascii="Times New Roman" w:hAnsi="Times New Roman" w:cs="Times New Roman"/>
          <w:sz w:val="24"/>
          <w:szCs w:val="24"/>
        </w:rPr>
        <w:t xml:space="preserve"> Να βρείτε τον κύριο κβαντικό αριθμό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αντιστοιχεί στην κατάσταση αυτή.</w:t>
      </w:r>
    </w:p>
    <w:p w:rsidR="006D2742" w:rsidRDefault="006D2742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4D2F3E" w:rsidRPr="004D2F3E" w:rsidRDefault="004D2F3E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2742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Δ2.</w:t>
      </w:r>
      <w:r>
        <w:rPr>
          <w:rFonts w:ascii="Times New Roman" w:hAnsi="Times New Roman" w:cs="Times New Roman"/>
          <w:sz w:val="24"/>
          <w:szCs w:val="24"/>
        </w:rPr>
        <w:t xml:space="preserve"> Να βρείτε την αρχική κινητική ενέργεια Κ του σωματιδίου.</w:t>
      </w:r>
    </w:p>
    <w:p w:rsidR="006D2742" w:rsidRPr="004D2F3E" w:rsidRDefault="006D2742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6D2742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742" w:rsidRDefault="006D2742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διεγερμένο άτομο αποδιεγείρεται στη θεμελιώδη κατάσταση, εκτελώντας δύο διαδοχικά άλματα, και εκπέμπει δύο φωτόνια με συχνότητες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D27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πρώτο άλμα και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D27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Pr="006D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δεύτερο άλμα. Μετά το πρώτο άλμα, το άτομο βρίσκεται σε ενδιάμεση διεγερμένη κατάσταση, στην οποία το μέτρο της στροφορμής του ηλεκτρονίου </w:t>
      </w:r>
      <w:r w:rsidR="000715B4">
        <w:rPr>
          <w:rFonts w:ascii="Times New Roman" w:hAnsi="Times New Roman" w:cs="Times New Roman"/>
          <w:sz w:val="24"/>
          <w:szCs w:val="24"/>
        </w:rPr>
        <w:t>είναι διπλάσιο του μέτρου της στροφορμής του στη θεμελιώδη κατάσταση.</w:t>
      </w:r>
    </w:p>
    <w:p w:rsidR="000715B4" w:rsidRDefault="000715B4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Δ3.</w:t>
      </w:r>
      <w:r>
        <w:rPr>
          <w:rFonts w:ascii="Times New Roman" w:hAnsi="Times New Roman" w:cs="Times New Roman"/>
          <w:sz w:val="24"/>
          <w:szCs w:val="24"/>
        </w:rPr>
        <w:t xml:space="preserve"> Να υπολογίσετε τον λόγο των συχνοτήτων </w:t>
      </w:r>
      <w:r w:rsidRPr="000715B4">
        <w:rPr>
          <w:rFonts w:ascii="Times New Roman" w:hAnsi="Times New Roman" w:cs="Times New Roman"/>
          <w:position w:val="-34"/>
          <w:sz w:val="24"/>
          <w:szCs w:val="24"/>
        </w:rPr>
        <w:object w:dxaOrig="360" w:dyaOrig="780">
          <v:shape id="_x0000_i1035" type="#_x0000_t75" style="width:18.25pt;height:39.2pt" o:ole="">
            <v:imagedata r:id="rId28" o:title=""/>
          </v:shape>
          <o:OLEObject Type="Embed" ProgID="Equation.DSMT4" ShapeID="_x0000_i1035" DrawAspect="Content" ObjectID="_1462970529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των εκπεμπόμενων φωτονίων.</w:t>
      </w:r>
    </w:p>
    <w:p w:rsidR="000715B4" w:rsidRPr="004D2F3E" w:rsidRDefault="000715B4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6</w:t>
      </w:r>
    </w:p>
    <w:p w:rsidR="000715B4" w:rsidRDefault="000715B4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5B4" w:rsidRDefault="000715B4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Δ4.</w:t>
      </w:r>
      <w:r>
        <w:rPr>
          <w:rFonts w:ascii="Times New Roman" w:hAnsi="Times New Roman" w:cs="Times New Roman"/>
          <w:sz w:val="24"/>
          <w:szCs w:val="24"/>
        </w:rPr>
        <w:t xml:space="preserve"> Να υπολογίσετε τον λόγο των περιόδων της κίνησης του ηλεκτρονίου στις δύο προηγούμενες διεγερμένες καταστάσεις.</w:t>
      </w:r>
    </w:p>
    <w:p w:rsidR="000715B4" w:rsidRDefault="000715B4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3E">
        <w:rPr>
          <w:rFonts w:ascii="Times New Roman" w:hAnsi="Times New Roman" w:cs="Times New Roman"/>
          <w:b/>
          <w:sz w:val="24"/>
          <w:szCs w:val="24"/>
        </w:rPr>
        <w:t>Μονάδες 7</w:t>
      </w:r>
    </w:p>
    <w:p w:rsidR="004D2F3E" w:rsidRPr="004D2F3E" w:rsidRDefault="004D2F3E" w:rsidP="004D2F3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F3E" w:rsidRDefault="000715B4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Δίνεται η ενέργεια του ατόμου του υδρογόνου στη θεμελιώδη κατάσταση </w:t>
      </w:r>
    </w:p>
    <w:p w:rsidR="000715B4" w:rsidRDefault="000715B4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Ε1= -13,6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Pr="004D2F3E">
        <w:rPr>
          <w:rFonts w:ascii="Times New Roman" w:hAnsi="Times New Roman" w:cs="Times New Roman"/>
          <w:sz w:val="24"/>
          <w:szCs w:val="24"/>
        </w:rPr>
        <w:t>.</w:t>
      </w:r>
    </w:p>
    <w:p w:rsidR="00BA56DA" w:rsidRDefault="00BA56DA" w:rsidP="003C3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56DA" w:rsidRPr="00BA56DA" w:rsidRDefault="00BA56DA" w:rsidP="00BA56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DA">
        <w:rPr>
          <w:rFonts w:ascii="Times New Roman" w:hAnsi="Times New Roman" w:cs="Times New Roman"/>
          <w:b/>
          <w:sz w:val="24"/>
          <w:szCs w:val="24"/>
        </w:rPr>
        <w:t>ΑΠΑΝΤΗΣΕΙΣ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Α.1.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δ                 </w:t>
      </w:r>
      <w:r w:rsidRPr="00BA56DA">
        <w:rPr>
          <w:rFonts w:ascii="Times New Roman" w:hAnsi="Times New Roman" w:cs="Times New Roman"/>
          <w:b/>
          <w:sz w:val="28"/>
          <w:szCs w:val="28"/>
        </w:rPr>
        <w:t>Α.2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 γ                   </w:t>
      </w:r>
      <w:r w:rsidRPr="00BA56DA">
        <w:rPr>
          <w:rFonts w:ascii="Times New Roman" w:hAnsi="Times New Roman" w:cs="Times New Roman"/>
          <w:b/>
          <w:sz w:val="28"/>
          <w:szCs w:val="28"/>
        </w:rPr>
        <w:t>Α.3.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β                 </w:t>
      </w:r>
      <w:r w:rsidRPr="00BA56DA">
        <w:rPr>
          <w:rFonts w:ascii="Times New Roman" w:hAnsi="Times New Roman" w:cs="Times New Roman"/>
          <w:b/>
          <w:sz w:val="28"/>
          <w:szCs w:val="28"/>
        </w:rPr>
        <w:t>Α.4.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α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Α.5.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  </w:t>
      </w:r>
      <w:r w:rsidRPr="00BA56DA">
        <w:rPr>
          <w:rFonts w:ascii="Times New Roman" w:hAnsi="Times New Roman" w:cs="Times New Roman"/>
          <w:b/>
          <w:sz w:val="28"/>
          <w:szCs w:val="28"/>
        </w:rPr>
        <w:t>α.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 (Σ)     </w:t>
      </w:r>
      <w:r w:rsidRPr="00BA56DA">
        <w:rPr>
          <w:rFonts w:ascii="Times New Roman" w:hAnsi="Times New Roman" w:cs="Times New Roman"/>
          <w:b/>
          <w:sz w:val="28"/>
          <w:szCs w:val="28"/>
        </w:rPr>
        <w:t>β.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(Σ)        </w:t>
      </w:r>
      <w:r w:rsidRPr="00BA56DA">
        <w:rPr>
          <w:rFonts w:ascii="Times New Roman" w:hAnsi="Times New Roman" w:cs="Times New Roman"/>
          <w:b/>
          <w:sz w:val="28"/>
          <w:szCs w:val="28"/>
        </w:rPr>
        <w:t>γ.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(Λ)          </w:t>
      </w:r>
      <w:r w:rsidRPr="00BA56DA">
        <w:rPr>
          <w:rFonts w:ascii="Times New Roman" w:hAnsi="Times New Roman" w:cs="Times New Roman"/>
          <w:b/>
          <w:sz w:val="28"/>
          <w:szCs w:val="28"/>
        </w:rPr>
        <w:t>δ.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(Σ)          </w:t>
      </w:r>
      <w:r w:rsidRPr="00BA56DA">
        <w:rPr>
          <w:rFonts w:ascii="Times New Roman" w:hAnsi="Times New Roman" w:cs="Times New Roman"/>
          <w:b/>
          <w:sz w:val="28"/>
          <w:szCs w:val="28"/>
        </w:rPr>
        <w:t>ε.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  (Λ)</w:t>
      </w:r>
    </w:p>
    <w:p w:rsidR="00BA56DA" w:rsidRDefault="00BA56DA" w:rsidP="00BA56DA">
      <w:pPr>
        <w:rPr>
          <w:b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Β.1.</w:t>
      </w:r>
      <w:r w:rsidRPr="00BA56DA">
        <w:rPr>
          <w:rFonts w:ascii="Times New Roman" w:hAnsi="Times New Roman" w:cs="Times New Roman"/>
          <w:sz w:val="28"/>
          <w:szCs w:val="28"/>
        </w:rPr>
        <w:t xml:space="preserve"> Σωστή είναι η (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>)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proofErr w:type="gramEnd"/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A56DA">
        <w:rPr>
          <w:rFonts w:asciiTheme="majorHAnsi" w:hAnsiTheme="majorHAnsi" w:cs="Times New Roman"/>
          <w:sz w:val="28"/>
          <w:szCs w:val="28"/>
          <w:lang w:val="en-US"/>
        </w:rPr>
        <w:t xml:space="preserve">&lt;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  <w:lang w:val="en-US"/>
        </w:rPr>
        <w:t>⇒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Co/C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6DA">
        <w:rPr>
          <w:rFonts w:ascii="Times New Roman" w:hAnsiTheme="majorHAnsi" w:cs="Times New Roman"/>
          <w:sz w:val="28"/>
          <w:szCs w:val="28"/>
          <w:lang w:val="en-US"/>
        </w:rPr>
        <w:t>&lt;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Co/C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⇒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Pr="00BA56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BA56DA">
        <w:rPr>
          <w:rFonts w:ascii="Times New Roman" w:hAnsiTheme="majorHAnsi" w:cs="Times New Roman"/>
          <w:sz w:val="28"/>
          <w:szCs w:val="28"/>
          <w:lang w:val="en-US"/>
        </w:rPr>
        <w:t>&lt;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β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όμως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α </w:t>
      </w:r>
      <w:r w:rsidRPr="00BA56DA">
        <w:rPr>
          <w:rFonts w:ascii="Times New Roman" w:hAnsi="Times New Roman" w:cs="Times New Roman"/>
          <w:sz w:val="28"/>
          <w:szCs w:val="28"/>
        </w:rPr>
        <w:t xml:space="preserve">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56DA">
        <w:rPr>
          <w:rFonts w:ascii="Times New Roman" w:hAnsi="Times New Roman" w:cs="Times New Roman"/>
          <w:sz w:val="28"/>
          <w:szCs w:val="28"/>
        </w:rPr>
        <w:t xml:space="preserve">/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α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A56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56DA">
        <w:rPr>
          <w:rFonts w:ascii="Times New Roman" w:hAnsi="Times New Roman" w:cs="Times New Roman"/>
          <w:sz w:val="28"/>
          <w:szCs w:val="28"/>
        </w:rPr>
        <w:t xml:space="preserve">/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β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άρα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α &gt; 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β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Β.2.</w:t>
      </w:r>
      <w:r w:rsidRPr="00BA56DA">
        <w:rPr>
          <w:rFonts w:ascii="Times New Roman" w:hAnsi="Times New Roman" w:cs="Times New Roman"/>
          <w:sz w:val="28"/>
          <w:szCs w:val="28"/>
        </w:rPr>
        <w:t xml:space="preserve"> Σωστή είναι η (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56DA">
        <w:rPr>
          <w:rFonts w:ascii="Times New Roman" w:hAnsi="Times New Roman" w:cs="Times New Roman"/>
          <w:sz w:val="28"/>
          <w:szCs w:val="28"/>
        </w:rPr>
        <w:t>)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56DA">
        <w:rPr>
          <w:rFonts w:ascii="Times New Roman" w:hAnsi="Times New Roman" w:cs="Times New Roman"/>
          <w:sz w:val="28"/>
          <w:szCs w:val="28"/>
        </w:rPr>
        <w:t>/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(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3 ·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>/2π)</w:t>
      </w:r>
      <w:proofErr w:type="gramStart"/>
      <w:r w:rsidRPr="00BA56DA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·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>/2π) = 3/1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</w:rPr>
        <w:t>Κ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56DA">
        <w:rPr>
          <w:rFonts w:ascii="Times New Roman" w:hAnsi="Times New Roman" w:cs="Times New Roman"/>
          <w:sz w:val="28"/>
          <w:szCs w:val="28"/>
        </w:rPr>
        <w:t>/Κ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>= -Ε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A56DA">
        <w:rPr>
          <w:rFonts w:ascii="Times New Roman" w:hAnsi="Times New Roman" w:cs="Times New Roman"/>
          <w:sz w:val="28"/>
          <w:szCs w:val="28"/>
        </w:rPr>
        <w:t>/ (-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>) = (-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>/9) /(-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>) = 1/9.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</w:rPr>
      </w:pP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lastRenderedPageBreak/>
        <w:t>Β.3.</w:t>
      </w:r>
      <w:r w:rsidRPr="00BA56DA">
        <w:rPr>
          <w:rFonts w:ascii="Times New Roman" w:hAnsi="Times New Roman" w:cs="Times New Roman"/>
          <w:sz w:val="28"/>
          <w:szCs w:val="28"/>
        </w:rPr>
        <w:t xml:space="preserve"> Σωστή είναι η (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56DA">
        <w:rPr>
          <w:rFonts w:ascii="Times New Roman" w:hAnsi="Times New Roman" w:cs="Times New Roman"/>
          <w:sz w:val="28"/>
          <w:szCs w:val="28"/>
        </w:rPr>
        <w:t>)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B(x</w:t>
      </w:r>
      <w:proofErr w:type="gramStart"/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7,8 ·200 = 1560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MeV</w:t>
      </w:r>
      <w:proofErr w:type="spellEnd"/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B(y)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= 8</w:t>
      </w:r>
      <w:proofErr w:type="gramStart"/>
      <w:r w:rsidRPr="00BA56DA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 ·120 = 1020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MeV</w:t>
      </w:r>
      <w:proofErr w:type="spellEnd"/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56DA">
        <w:rPr>
          <w:rFonts w:ascii="Times New Roman" w:hAnsi="Times New Roman" w:cs="Times New Roman"/>
          <w:sz w:val="28"/>
          <w:szCs w:val="28"/>
          <w:lang w:val="en-US"/>
        </w:rPr>
        <w:t>( 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gramEnd"/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(y)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+ 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B(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) – 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B(x)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= Q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1020 + 80 · (</w:t>
      </w:r>
      <w:proofErr w:type="gramStart"/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B(</w:t>
      </w:r>
      <w:proofErr w:type="gramEnd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 xml:space="preserve">/ A) – 1560 = 164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MeV</w:t>
      </w:r>
      <w:proofErr w:type="spellEnd"/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Ω)</w:t>
      </w:r>
      <w:r w:rsidRPr="00BA56DA">
        <w:rPr>
          <w:rFonts w:ascii="Times New Roman" w:hAnsi="Times New Roman" w:cs="Times New Roman"/>
          <w:sz w:val="28"/>
          <w:szCs w:val="28"/>
        </w:rPr>
        <w:t xml:space="preserve">/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8,8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MeV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 xml:space="preserve">/ νουκλεόνιο. </w:t>
      </w:r>
    </w:p>
    <w:p w:rsidR="00BA56DA" w:rsidRPr="00BA56DA" w:rsidRDefault="00BA56DA" w:rsidP="00BA56DA">
      <w:pPr>
        <w:rPr>
          <w:rFonts w:ascii="Times New Roman" w:hAnsi="Times New Roman" w:cs="Times New Roman"/>
          <w:b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Γ.1.</w:t>
      </w:r>
      <w:r w:rsidRPr="00BA56DA">
        <w:rPr>
          <w:rFonts w:ascii="Times New Roman" w:hAnsi="Times New Roman" w:cs="Times New Roman"/>
          <w:sz w:val="28"/>
          <w:szCs w:val="28"/>
        </w:rPr>
        <w:t xml:space="preserve">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A56DA">
        <w:rPr>
          <w:rFonts w:ascii="Times New Roman" w:hAnsi="Times New Roman" w:cs="Times New Roman"/>
          <w:sz w:val="28"/>
          <w:szCs w:val="28"/>
        </w:rPr>
        <w:t xml:space="preserve">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>·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λ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A56DA">
        <w:rPr>
          <w:rFonts w:ascii="Times New Roman" w:hAnsi="Times New Roman" w:cs="Times New Roman"/>
          <w:sz w:val="28"/>
          <w:szCs w:val="28"/>
        </w:rPr>
        <w:t xml:space="preserve">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·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56DA">
        <w:rPr>
          <w:rFonts w:ascii="Times New Roman" w:hAnsi="Times New Roman" w:cs="Times New Roman"/>
          <w:sz w:val="28"/>
          <w:szCs w:val="28"/>
        </w:rPr>
        <w:t>/Ε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(6,6 ·10</w:t>
      </w:r>
      <w:r w:rsidRPr="00BA56DA">
        <w:rPr>
          <w:rFonts w:ascii="Times New Roman" w:hAnsi="Times New Roman" w:cs="Times New Roman"/>
          <w:sz w:val="28"/>
          <w:szCs w:val="28"/>
          <w:vertAlign w:val="superscript"/>
        </w:rPr>
        <w:t>-34</w:t>
      </w:r>
      <w:r w:rsidRPr="00BA56DA">
        <w:rPr>
          <w:rFonts w:ascii="Times New Roman" w:hAnsi="Times New Roman" w:cs="Times New Roman"/>
          <w:sz w:val="28"/>
          <w:szCs w:val="28"/>
        </w:rPr>
        <w:t>· 3· 10</w:t>
      </w:r>
      <w:r w:rsidRPr="00BA56D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A56DA">
        <w:rPr>
          <w:rFonts w:ascii="Times New Roman" w:hAnsi="Times New Roman" w:cs="Times New Roman"/>
          <w:sz w:val="28"/>
          <w:szCs w:val="28"/>
        </w:rPr>
        <w:t>)/ (15· 10</w:t>
      </w:r>
      <w:r w:rsidRPr="00BA56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A56DA">
        <w:rPr>
          <w:rFonts w:ascii="Times New Roman" w:hAnsi="Times New Roman" w:cs="Times New Roman"/>
          <w:sz w:val="28"/>
          <w:szCs w:val="28"/>
        </w:rPr>
        <w:t>· 1,6 · 10</w:t>
      </w:r>
      <w:r w:rsidRPr="00BA56DA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BA56DA">
        <w:rPr>
          <w:rFonts w:ascii="Times New Roman" w:hAnsi="Times New Roman" w:cs="Times New Roman"/>
          <w:sz w:val="28"/>
          <w:szCs w:val="28"/>
        </w:rPr>
        <w:t>) = 825 · 10</w:t>
      </w:r>
      <w:r w:rsidRPr="00BA56DA">
        <w:rPr>
          <w:rFonts w:ascii="Times New Roman" w:hAnsi="Times New Roman" w:cs="Times New Roman"/>
          <w:sz w:val="28"/>
          <w:szCs w:val="28"/>
          <w:vertAlign w:val="superscript"/>
        </w:rPr>
        <w:t>-13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56DA">
        <w:rPr>
          <w:rFonts w:ascii="Times New Roman" w:hAnsi="Times New Roman" w:cs="Times New Roman"/>
          <w:sz w:val="28"/>
          <w:szCs w:val="28"/>
        </w:rPr>
        <w:t>.</w:t>
      </w:r>
    </w:p>
    <w:p w:rsid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 xml:space="preserve">Γ.2. </w:t>
      </w:r>
      <w:r w:rsidRPr="00BA56DA">
        <w:rPr>
          <w:rFonts w:ascii="Times New Roman" w:hAnsi="Times New Roman" w:cs="Times New Roman"/>
          <w:position w:val="-68"/>
          <w:sz w:val="28"/>
          <w:szCs w:val="28"/>
        </w:rPr>
        <w:object w:dxaOrig="6020" w:dyaOrig="1120">
          <v:shape id="_x0000_i1036" type="#_x0000_t75" style="width:301.45pt;height:55.9pt" o:ole="">
            <v:imagedata r:id="rId30" o:title=""/>
          </v:shape>
          <o:OLEObject Type="Embed" ProgID="Equation.DSMT4" ShapeID="_x0000_i1036" DrawAspect="Content" ObjectID="_1462970530" r:id="rId31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 xml:space="preserve">Γ.3. </w:t>
      </w:r>
      <w:r w:rsidRPr="00BA56DA">
        <w:rPr>
          <w:rFonts w:ascii="Times New Roman" w:hAnsi="Times New Roman" w:cs="Times New Roman"/>
          <w:b/>
          <w:position w:val="-28"/>
          <w:sz w:val="28"/>
          <w:szCs w:val="28"/>
        </w:rPr>
        <w:object w:dxaOrig="3200" w:dyaOrig="720">
          <v:shape id="_x0000_i1050" type="#_x0000_t75" style="width:160.1pt;height:36.55pt" o:ole="">
            <v:imagedata r:id="rId32" o:title=""/>
          </v:shape>
          <o:OLEObject Type="Embed" ProgID="Equation.DSMT4" ShapeID="_x0000_i1050" DrawAspect="Content" ObjectID="_1462970531" r:id="rId33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Γ.4.</w:t>
      </w:r>
      <w:r w:rsidRPr="00BA56DA">
        <w:rPr>
          <w:rFonts w:ascii="Times New Roman" w:hAnsi="Times New Roman" w:cs="Times New Roman"/>
          <w:sz w:val="28"/>
          <w:szCs w:val="28"/>
        </w:rPr>
        <w:t xml:space="preserve">  Αρχικά : </w:t>
      </w:r>
      <w:r w:rsidRPr="00BA56DA">
        <w:rPr>
          <w:rFonts w:ascii="Times New Roman" w:hAnsi="Times New Roman" w:cs="Times New Roman"/>
          <w:position w:val="-26"/>
          <w:sz w:val="28"/>
          <w:szCs w:val="28"/>
        </w:rPr>
        <w:object w:dxaOrig="1579" w:dyaOrig="700">
          <v:shape id="_x0000_i1037" type="#_x0000_t75" style="width:79pt;height:34.95pt" o:ole="">
            <v:imagedata r:id="rId34" o:title=""/>
          </v:shape>
          <o:OLEObject Type="Embed" ProgID="Equation.DSMT4" ShapeID="_x0000_i1037" DrawAspect="Content" ObjectID="_1462970532" r:id="rId35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         Τελικά: </w:t>
      </w:r>
      <w:r w:rsidRPr="00BA56DA">
        <w:rPr>
          <w:rFonts w:ascii="Times New Roman" w:hAnsi="Times New Roman" w:cs="Times New Roman"/>
          <w:position w:val="-26"/>
          <w:sz w:val="28"/>
          <w:szCs w:val="28"/>
        </w:rPr>
        <w:object w:dxaOrig="1620" w:dyaOrig="700">
          <v:shape id="_x0000_i1038" type="#_x0000_t75" style="width:81.15pt;height:34.95pt" o:ole="">
            <v:imagedata r:id="rId36" o:title=""/>
          </v:shape>
          <o:OLEObject Type="Embed" ProgID="Equation.DSMT4" ShapeID="_x0000_i1038" DrawAspect="Content" ObjectID="_1462970533" r:id="rId37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Διαιρώντας κατά μέλη: </w:t>
      </w:r>
      <w:r w:rsidRPr="00BA56DA">
        <w:rPr>
          <w:rFonts w:ascii="Times New Roman" w:hAnsi="Times New Roman" w:cs="Times New Roman"/>
          <w:position w:val="-64"/>
          <w:sz w:val="28"/>
          <w:szCs w:val="28"/>
        </w:rPr>
        <w:object w:dxaOrig="3440" w:dyaOrig="1120">
          <v:shape id="_x0000_i1039" type="#_x0000_t75" style="width:171.95pt;height:55.9pt" o:ole="">
            <v:imagedata r:id="rId38" o:title=""/>
          </v:shape>
          <o:OLEObject Type="Embed" ProgID="Equation.DSMT4" ShapeID="_x0000_i1039" DrawAspect="Content" ObjectID="_1462970534" r:id="rId39"/>
        </w:object>
      </w:r>
      <w:r w:rsidRPr="00BA56DA">
        <w:rPr>
          <w:rFonts w:ascii="Times New Roman" w:hAnsi="Times New Roman" w:cs="Times New Roman"/>
          <w:position w:val="-26"/>
          <w:sz w:val="28"/>
          <w:szCs w:val="28"/>
        </w:rPr>
        <w:object w:dxaOrig="3320" w:dyaOrig="700">
          <v:shape id="_x0000_i1040" type="#_x0000_t75" style="width:166.05pt;height:34.95pt" o:ole="">
            <v:imagedata r:id="rId40" o:title=""/>
          </v:shape>
          <o:OLEObject Type="Embed" ProgID="Equation.DSMT4" ShapeID="_x0000_i1040" DrawAspect="Content" ObjectID="_1462970535" r:id="rId41"/>
        </w:object>
      </w:r>
    </w:p>
    <w:p w:rsidR="00BA56DA" w:rsidRPr="00BA56DA" w:rsidRDefault="00BA56DA" w:rsidP="00BA56DA">
      <w:pPr>
        <w:rPr>
          <w:rFonts w:ascii="Times New Roman" w:hAnsi="Times New Roman" w:cs="Times New Roman"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Δ.1.</w:t>
      </w:r>
      <w:r w:rsidRPr="00BA56DA">
        <w:rPr>
          <w:rFonts w:ascii="Times New Roman" w:hAnsi="Times New Roman" w:cs="Times New Roman"/>
          <w:b/>
          <w:position w:val="-26"/>
          <w:sz w:val="28"/>
          <w:szCs w:val="28"/>
        </w:rPr>
        <w:object w:dxaOrig="1380" w:dyaOrig="740">
          <v:shape id="_x0000_i1041" type="#_x0000_t75" style="width:69.3pt;height:37.05pt" o:ole="">
            <v:imagedata r:id="rId42" o:title=""/>
          </v:shape>
          <o:OLEObject Type="Embed" ProgID="Equation.DSMT4" ShapeID="_x0000_i1041" DrawAspect="Content" ObjectID="_1462970536" r:id="rId43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position w:val="-26"/>
          <w:sz w:val="28"/>
          <w:szCs w:val="28"/>
        </w:rPr>
        <w:object w:dxaOrig="3780" w:dyaOrig="740">
          <v:shape id="_x0000_i1042" type="#_x0000_t75" style="width:189.15pt;height:37.05pt" o:ole="">
            <v:imagedata r:id="rId44" o:title=""/>
          </v:shape>
          <o:OLEObject Type="Embed" ProgID="Equation.DSMT4" ShapeID="_x0000_i1042" DrawAspect="Content" ObjectID="_1462970537" r:id="rId45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position w:val="-26"/>
          <w:sz w:val="28"/>
          <w:szCs w:val="28"/>
        </w:rPr>
        <w:object w:dxaOrig="1980" w:dyaOrig="700">
          <v:shape id="_x0000_i1043" type="#_x0000_t75" style="width:98.85pt;height:34.95pt" o:ole="">
            <v:imagedata r:id="rId46" o:title=""/>
          </v:shape>
          <o:OLEObject Type="Embed" ProgID="Equation.DSMT4" ShapeID="_x0000_i1043" DrawAspect="Content" ObjectID="_1462970538" r:id="rId47"/>
        </w:objec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Δ.2.</w:t>
      </w:r>
      <w:r w:rsidRPr="00BA56DA">
        <w:rPr>
          <w:rFonts w:ascii="Times New Roman" w:hAnsi="Times New Roman" w:cs="Times New Roman"/>
          <w:sz w:val="28"/>
          <w:szCs w:val="28"/>
        </w:rPr>
        <w:t xml:space="preserve"> Η ενέργεια διέγερσης θα είναι :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διεγ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A56DA">
        <w:rPr>
          <w:rFonts w:ascii="Times New Roman" w:hAnsi="Times New Roman" w:cs="Times New Roman"/>
          <w:sz w:val="28"/>
          <w:szCs w:val="28"/>
        </w:rPr>
        <w:t xml:space="preserve"> –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BA56DA">
        <w:rPr>
          <w:rFonts w:ascii="Times New Roman" w:hAnsi="Times New Roman" w:cs="Times New Roman"/>
          <w:sz w:val="28"/>
          <w:szCs w:val="28"/>
        </w:rPr>
        <w:t>( -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0,85 + 13,6)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διεγ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12</w:t>
      </w:r>
      <w:proofErr w:type="gramStart"/>
      <w:r w:rsidRPr="00BA56DA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>, όμως    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διεγ</w:t>
      </w:r>
      <w:r w:rsidRPr="00BA56DA">
        <w:rPr>
          <w:rFonts w:ascii="Times New Roman" w:hAnsi="Times New Roman" w:cs="Times New Roman"/>
          <w:sz w:val="28"/>
          <w:szCs w:val="28"/>
        </w:rPr>
        <w:t xml:space="preserve">  =  Κ/2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Κ = 2 ·Ε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διεγ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Κ = 25,5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Δ.3.</w:t>
      </w:r>
      <w:bookmarkStart w:id="0" w:name="_GoBack"/>
      <w:bookmarkEnd w:id="0"/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BA56DA">
        <w:rPr>
          <w:rFonts w:ascii="Times New Roman" w:hAnsi="Times New Roman" w:cs="Times New Roman"/>
          <w:sz w:val="28"/>
          <w:szCs w:val="28"/>
        </w:rPr>
        <w:t xml:space="preserve">· 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 xml:space="preserve"> ·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/2π = 2·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/2π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Άρα η ενδιάμεση διεγερμένη κατάσταση είναι  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2. Έτσι, στο πρώτο άλμα το ηλεκτρόνιο μεταβαίνει από την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4 στη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2 και στο δεύτερο άλμα από τη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</w:rPr>
        <w:t xml:space="preserve">= 2 στη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DA">
        <w:rPr>
          <w:rFonts w:ascii="Times New Roman" w:hAnsi="Times New Roman" w:cs="Times New Roman"/>
          <w:sz w:val="28"/>
          <w:szCs w:val="28"/>
          <w:u w:val="single"/>
        </w:rPr>
        <w:t>Στο πρώτο άλμα:</w:t>
      </w:r>
    </w:p>
    <w:p w:rsidR="00BA56DA" w:rsidRPr="00BA56DA" w:rsidRDefault="00BA56DA" w:rsidP="00BA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φωτ</w:t>
      </w:r>
      <w:proofErr w:type="gramStart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,Α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A56DA">
        <w:rPr>
          <w:rFonts w:ascii="Times New Roman" w:hAnsi="Times New Roman" w:cs="Times New Roman"/>
          <w:sz w:val="28"/>
          <w:szCs w:val="28"/>
        </w:rPr>
        <w:t xml:space="preserve"> –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/16  - 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/4 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r w:rsidRPr="00BA56DA">
        <w:rPr>
          <w:rFonts w:ascii="Times New Roman" w:hAnsi="Times New Roman" w:cs="Times New Roman"/>
          <w:position w:val="-28"/>
          <w:sz w:val="28"/>
          <w:szCs w:val="28"/>
        </w:rPr>
        <w:object w:dxaOrig="960" w:dyaOrig="720">
          <v:shape id="_x0000_i1044" type="#_x0000_t75" style="width:47.8pt;height:36.55pt" o:ole="">
            <v:imagedata r:id="rId48" o:title=""/>
          </v:shape>
          <o:OLEObject Type="Embed" ProgID="Equation.DSMT4" ShapeID="_x0000_i1044" DrawAspect="Content" ObjectID="_1462970539" r:id="rId49"/>
        </w:object>
      </w:r>
      <w:r w:rsidRPr="00BA56DA">
        <w:rPr>
          <w:rFonts w:ascii="Times New Roman" w:hAnsi="Times New Roman" w:cs="Times New Roman"/>
          <w:sz w:val="28"/>
          <w:szCs w:val="28"/>
        </w:rPr>
        <w:t>. (1)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DA">
        <w:rPr>
          <w:rFonts w:ascii="Times New Roman" w:hAnsi="Times New Roman" w:cs="Times New Roman"/>
          <w:sz w:val="28"/>
          <w:szCs w:val="28"/>
          <w:u w:val="single"/>
        </w:rPr>
        <w:t>Στο δεύτερο άλμα: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φωτ</w:t>
      </w:r>
      <w:proofErr w:type="gramStart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,Β</w:t>
      </w:r>
      <w:proofErr w:type="gramEnd"/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 ·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Cambria Math" w:hAnsi="Cambria Math" w:cs="Times New Roman"/>
          <w:sz w:val="28"/>
          <w:szCs w:val="28"/>
        </w:rPr>
        <w:t>⇒</w:t>
      </w:r>
      <w:r w:rsidRPr="00BA56DA">
        <w:rPr>
          <w:rFonts w:ascii="Times New Roman" w:hAnsi="Times New Roman" w:cs="Times New Roman"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56DA">
        <w:rPr>
          <w:rFonts w:ascii="Times New Roman" w:hAnsi="Times New Roman" w:cs="Times New Roman"/>
          <w:sz w:val="28"/>
          <w:szCs w:val="28"/>
        </w:rPr>
        <w:t xml:space="preserve"> –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56DA">
        <w:rPr>
          <w:rFonts w:ascii="Times New Roman" w:hAnsi="Times New Roman" w:cs="Times New Roman"/>
          <w:sz w:val="28"/>
          <w:szCs w:val="28"/>
        </w:rPr>
        <w:t xml:space="preserve"> = </w:t>
      </w:r>
      <w:r w:rsidRPr="00BA56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56DA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BA56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56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A56DA">
        <w:rPr>
          <w:rFonts w:ascii="Times New Roman" w:hAnsi="Times New Roman" w:cs="Times New Roman"/>
          <w:position w:val="-26"/>
          <w:sz w:val="28"/>
          <w:szCs w:val="28"/>
          <w:vertAlign w:val="subscript"/>
        </w:rPr>
        <w:object w:dxaOrig="3700" w:dyaOrig="700">
          <v:shape id="_x0000_i1045" type="#_x0000_t75" style="width:184.85pt;height:34.95pt" o:ole="">
            <v:imagedata r:id="rId50" o:title=""/>
          </v:shape>
          <o:OLEObject Type="Embed" ProgID="Equation.DSMT4" ShapeID="_x0000_i1045" DrawAspect="Content" ObjectID="_1462970540" r:id="rId51"/>
        </w:object>
      </w:r>
      <w:r w:rsidRPr="00BA56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</w:rPr>
        <w:t>(2)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position w:val="-34"/>
          <w:sz w:val="28"/>
          <w:szCs w:val="28"/>
        </w:rPr>
        <w:object w:dxaOrig="1780" w:dyaOrig="780">
          <v:shape id="_x0000_i1046" type="#_x0000_t75" style="width:89.2pt;height:39.2pt" o:ole="">
            <v:imagedata r:id="rId52" o:title=""/>
          </v:shape>
          <o:OLEObject Type="Embed" ProgID="Equation.DSMT4" ShapeID="_x0000_i1046" DrawAspect="Content" ObjectID="_1462970541" r:id="rId53"/>
        </w:object>
      </w:r>
    </w:p>
    <w:p w:rsid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DA">
        <w:rPr>
          <w:rFonts w:ascii="Times New Roman" w:hAnsi="Times New Roman" w:cs="Times New Roman"/>
          <w:b/>
          <w:sz w:val="28"/>
          <w:szCs w:val="28"/>
        </w:rPr>
        <w:t>Δ.4.</w:t>
      </w:r>
      <w:r w:rsidRPr="00BA56DA">
        <w:rPr>
          <w:rFonts w:ascii="Times New Roman" w:hAnsi="Times New Roman" w:cs="Times New Roman"/>
          <w:b/>
          <w:position w:val="-68"/>
          <w:sz w:val="28"/>
          <w:szCs w:val="28"/>
        </w:rPr>
        <w:object w:dxaOrig="3220" w:dyaOrig="1500">
          <v:shape id="_x0000_i1047" type="#_x0000_t75" style="width:161.2pt;height:74.7pt" o:ole="">
            <v:imagedata r:id="rId54" o:title=""/>
          </v:shape>
          <o:OLEObject Type="Embed" ProgID="Equation.DSMT4" ShapeID="_x0000_i1047" DrawAspect="Content" ObjectID="_1462970542" r:id="rId55"/>
        </w:object>
      </w:r>
      <w:r w:rsidRPr="00BA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6DA">
        <w:rPr>
          <w:rFonts w:ascii="Times New Roman" w:hAnsi="Times New Roman" w:cs="Times New Roman"/>
          <w:sz w:val="28"/>
          <w:szCs w:val="28"/>
        </w:rPr>
        <w:t>(3)</w:t>
      </w:r>
      <w:r w:rsidRPr="00BA5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sz w:val="28"/>
          <w:szCs w:val="28"/>
        </w:rPr>
        <w:t xml:space="preserve">  </w:t>
      </w:r>
      <w:r w:rsidRPr="00BA56DA">
        <w:rPr>
          <w:rFonts w:ascii="Times New Roman" w:hAnsi="Times New Roman" w:cs="Times New Roman"/>
          <w:position w:val="-76"/>
          <w:sz w:val="28"/>
          <w:szCs w:val="28"/>
        </w:rPr>
        <w:object w:dxaOrig="3780" w:dyaOrig="1660">
          <v:shape id="_x0000_i1048" type="#_x0000_t75" style="width:189.15pt;height:82.75pt" o:ole="">
            <v:imagedata r:id="rId56" o:title=""/>
          </v:shape>
          <o:OLEObject Type="Embed" ProgID="Equation.DSMT4" ShapeID="_x0000_i1048" DrawAspect="Content" ObjectID="_1462970543" r:id="rId57"/>
        </w:object>
      </w:r>
      <w:r w:rsidRPr="00BA56DA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BA56DA" w:rsidRPr="00BA56DA" w:rsidRDefault="00BA56DA" w:rsidP="00BA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DA">
        <w:rPr>
          <w:rFonts w:ascii="Times New Roman" w:hAnsi="Times New Roman" w:cs="Times New Roman"/>
          <w:position w:val="-34"/>
          <w:sz w:val="28"/>
          <w:szCs w:val="28"/>
        </w:rPr>
        <w:object w:dxaOrig="1939" w:dyaOrig="780">
          <v:shape id="_x0000_i1049" type="#_x0000_t75" style="width:96.7pt;height:39.2pt" o:ole="">
            <v:imagedata r:id="rId58" o:title=""/>
          </v:shape>
          <o:OLEObject Type="Embed" ProgID="Equation.DSMT4" ShapeID="_x0000_i1049" DrawAspect="Content" ObjectID="_1462970544" r:id="rId59"/>
        </w:object>
      </w:r>
    </w:p>
    <w:p w:rsidR="00BA56DA" w:rsidRPr="004D2F3E" w:rsidRDefault="00BA56DA" w:rsidP="00BA56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Default="006268DA" w:rsidP="0054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Default="006268DA" w:rsidP="0054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41" w:rsidRDefault="00253F41" w:rsidP="00253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291" w:rsidRPr="00544291" w:rsidRDefault="00544291" w:rsidP="0054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291" w:rsidRPr="00544291" w:rsidSect="00310D65">
      <w:headerReference w:type="default" r:id="rId60"/>
      <w:footerReference w:type="default" r:id="rId6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79" w:rsidRDefault="00661379" w:rsidP="00544291">
      <w:pPr>
        <w:spacing w:after="0" w:line="240" w:lineRule="auto"/>
      </w:pPr>
      <w:r>
        <w:separator/>
      </w:r>
    </w:p>
  </w:endnote>
  <w:endnote w:type="continuationSeparator" w:id="0">
    <w:p w:rsidR="00661379" w:rsidRDefault="00661379" w:rsidP="0054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91" w:rsidRPr="00544291" w:rsidRDefault="00544291" w:rsidP="00544291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544291">
      <w:rPr>
        <w:rFonts w:ascii="Times New Roman" w:hAnsi="Times New Roman" w:cs="Times New Roman"/>
        <w:b/>
        <w:sz w:val="24"/>
        <w:szCs w:val="24"/>
      </w:rPr>
      <w:t>ΦΡΟΝΤΙΣΤΗΡΙΑ «ΟΜΟΚΕΝΤΡΟ» ΦΛΩΡΟΠΟΥΛΟΥ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79" w:rsidRDefault="00661379" w:rsidP="00544291">
      <w:pPr>
        <w:spacing w:after="0" w:line="240" w:lineRule="auto"/>
      </w:pPr>
      <w:r>
        <w:separator/>
      </w:r>
    </w:p>
  </w:footnote>
  <w:footnote w:type="continuationSeparator" w:id="0">
    <w:p w:rsidR="00661379" w:rsidRDefault="00661379" w:rsidP="0054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91" w:rsidRPr="00544291" w:rsidRDefault="00544291" w:rsidP="00544291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44291">
      <w:rPr>
        <w:rFonts w:ascii="Times New Roman" w:hAnsi="Times New Roman" w:cs="Times New Roman"/>
        <w:b/>
        <w:sz w:val="24"/>
        <w:szCs w:val="24"/>
      </w:rPr>
      <w:t>ΘΕΜΑΤΑ ΚΑΙ ΑΠΑΝΤΗΣΕΙΣ ΠΑΝΕΛΛΑΔΙΚΩΝ ΕΞΕΤΑΣΕΩΝ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6BD"/>
    <w:multiLevelType w:val="hybridMultilevel"/>
    <w:tmpl w:val="E238426A"/>
    <w:lvl w:ilvl="0" w:tplc="3C9A501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91398"/>
    <w:multiLevelType w:val="hybridMultilevel"/>
    <w:tmpl w:val="3476E6C2"/>
    <w:lvl w:ilvl="0" w:tplc="548CDFD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14B4"/>
    <w:multiLevelType w:val="hybridMultilevel"/>
    <w:tmpl w:val="B08465FC"/>
    <w:lvl w:ilvl="0" w:tplc="F29013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9E3"/>
    <w:rsid w:val="00061EEC"/>
    <w:rsid w:val="000715B4"/>
    <w:rsid w:val="0011114F"/>
    <w:rsid w:val="00253F41"/>
    <w:rsid w:val="002C3138"/>
    <w:rsid w:val="00310D65"/>
    <w:rsid w:val="003737E1"/>
    <w:rsid w:val="003C34E6"/>
    <w:rsid w:val="00452899"/>
    <w:rsid w:val="004641CB"/>
    <w:rsid w:val="004D2F3E"/>
    <w:rsid w:val="00544291"/>
    <w:rsid w:val="006268DA"/>
    <w:rsid w:val="00661379"/>
    <w:rsid w:val="006A16FA"/>
    <w:rsid w:val="006D2742"/>
    <w:rsid w:val="006E6FB5"/>
    <w:rsid w:val="00BA56DA"/>
    <w:rsid w:val="00CA0829"/>
    <w:rsid w:val="00CB27EC"/>
    <w:rsid w:val="00D65CA0"/>
    <w:rsid w:val="00E12201"/>
    <w:rsid w:val="00EA49E3"/>
    <w:rsid w:val="00F5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44291"/>
  </w:style>
  <w:style w:type="paragraph" w:styleId="a4">
    <w:name w:val="footer"/>
    <w:basedOn w:val="a"/>
    <w:link w:val="Char0"/>
    <w:uiPriority w:val="99"/>
    <w:semiHidden/>
    <w:unhideWhenUsed/>
    <w:rsid w:val="00544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44291"/>
  </w:style>
  <w:style w:type="paragraph" w:styleId="a5">
    <w:name w:val="List Paragraph"/>
    <w:basedOn w:val="a"/>
    <w:uiPriority w:val="34"/>
    <w:qFormat/>
    <w:rsid w:val="00452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1187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2014-05-27T11:05:00Z</dcterms:created>
  <dcterms:modified xsi:type="dcterms:W3CDTF">2014-05-30T12:55:00Z</dcterms:modified>
</cp:coreProperties>
</file>